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46"/>
        <w:gridCol w:w="5675"/>
      </w:tblGrid>
      <w:tr w:rsidR="00F415DA" w:rsidRPr="00B265A7" w:rsidTr="00845E95">
        <w:trPr>
          <w:trHeight w:val="1758"/>
        </w:trPr>
        <w:tc>
          <w:tcPr>
            <w:tcW w:w="1946" w:type="dxa"/>
          </w:tcPr>
          <w:p w:rsidR="00F415DA" w:rsidRPr="00795F95" w:rsidRDefault="00C517ED" w:rsidP="00845E95">
            <w:pPr>
              <w:pStyle w:val="Header"/>
              <w:rPr>
                <w:color w:val="B8CCE4"/>
                <w:lang w:val="el-GR" w:eastAsia="en-US"/>
              </w:rPr>
            </w:pPr>
            <w:r w:rsidRPr="00795F95">
              <w:rPr>
                <w:noProof/>
                <w:color w:val="B8CCE4"/>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pelops" style="width:81pt;height:86.25pt;visibility:visible">
                  <v:imagedata r:id="rId4" o:title="pelops"/>
                </v:shape>
              </w:pict>
            </w:r>
          </w:p>
        </w:tc>
        <w:tc>
          <w:tcPr>
            <w:tcW w:w="5675" w:type="dxa"/>
          </w:tcPr>
          <w:p w:rsidR="00F415DA" w:rsidRPr="0054386A" w:rsidRDefault="00F415DA" w:rsidP="00845E95">
            <w:pPr>
              <w:tabs>
                <w:tab w:val="left" w:pos="2880"/>
                <w:tab w:val="center" w:pos="4153"/>
              </w:tabs>
              <w:rPr>
                <w:rFonts w:ascii="Palatino Linotype" w:hAnsi="Palatino Linotype"/>
                <w:b/>
                <w:smallCaps/>
                <w:color w:val="03486A"/>
              </w:rPr>
            </w:pPr>
          </w:p>
          <w:p w:rsidR="00F415DA" w:rsidRPr="00345CA7" w:rsidRDefault="00F415DA" w:rsidP="00845E95">
            <w:pPr>
              <w:tabs>
                <w:tab w:val="left" w:pos="2880"/>
                <w:tab w:val="center" w:pos="4153"/>
              </w:tabs>
              <w:rPr>
                <w:rFonts w:ascii="Palatino Linotype" w:hAnsi="Palatino Linotype"/>
                <w:b/>
                <w:smallCaps/>
                <w:color w:val="03486A"/>
                <w:sz w:val="18"/>
                <w:szCs w:val="18"/>
              </w:rPr>
            </w:pPr>
            <w:r w:rsidRPr="00345CA7">
              <w:rPr>
                <w:rFonts w:ascii="Palatino Linotype" w:hAnsi="Palatino Linotype"/>
                <w:b/>
                <w:smallCaps/>
                <w:color w:val="03486A"/>
                <w:sz w:val="18"/>
                <w:szCs w:val="18"/>
              </w:rPr>
              <w:t>ΕΛΛΗΝΙΚΗ ΔΗΜΟΚΡΑΤΙΑ</w:t>
            </w:r>
          </w:p>
          <w:p w:rsidR="00F415DA" w:rsidRPr="00345CA7" w:rsidRDefault="00F415DA" w:rsidP="00845E95">
            <w:pPr>
              <w:rPr>
                <w:rFonts w:ascii="Palatino Linotype" w:hAnsi="Palatino Linotype"/>
                <w:b/>
                <w:smallCaps/>
                <w:color w:val="03486A"/>
                <w:sz w:val="18"/>
                <w:szCs w:val="18"/>
              </w:rPr>
            </w:pPr>
            <w:r w:rsidRPr="00345CA7">
              <w:rPr>
                <w:rFonts w:ascii="Palatino Linotype" w:hAnsi="Palatino Linotype"/>
                <w:b/>
                <w:smallCaps/>
                <w:color w:val="03486A"/>
                <w:sz w:val="24"/>
                <w:szCs w:val="24"/>
              </w:rPr>
              <w:t>Π</w:t>
            </w:r>
            <w:r w:rsidRPr="00345CA7">
              <w:rPr>
                <w:rFonts w:ascii="Palatino Linotype" w:hAnsi="Palatino Linotype"/>
                <w:b/>
                <w:smallCaps/>
                <w:color w:val="03486A"/>
                <w:sz w:val="18"/>
                <w:szCs w:val="18"/>
              </w:rPr>
              <w:t xml:space="preserve">ΑΝΕΠΙΣΤΗΜΙΟ </w:t>
            </w:r>
            <w:r w:rsidRPr="00345CA7">
              <w:rPr>
                <w:rFonts w:ascii="Palatino Linotype" w:hAnsi="Palatino Linotype"/>
                <w:b/>
                <w:smallCaps/>
                <w:color w:val="03486A"/>
                <w:sz w:val="24"/>
                <w:szCs w:val="24"/>
              </w:rPr>
              <w:t>Π</w:t>
            </w:r>
            <w:r w:rsidRPr="00345CA7">
              <w:rPr>
                <w:rFonts w:ascii="Palatino Linotype" w:hAnsi="Palatino Linotype"/>
                <w:b/>
                <w:smallCaps/>
                <w:color w:val="03486A"/>
                <w:sz w:val="18"/>
                <w:szCs w:val="18"/>
              </w:rPr>
              <w:t xml:space="preserve">ΕΛΟΠΟΝΝΗΣΟΥ    </w:t>
            </w:r>
          </w:p>
          <w:p w:rsidR="00F415DA" w:rsidRPr="00345CA7" w:rsidRDefault="00C517ED" w:rsidP="00845E95">
            <w:pPr>
              <w:rPr>
                <w:rFonts w:ascii="Palatino Linotype" w:hAnsi="Palatino Linotype"/>
                <w:b/>
                <w:smallCaps/>
                <w:color w:val="03486A"/>
                <w:sz w:val="18"/>
                <w:szCs w:val="18"/>
              </w:rPr>
            </w:pPr>
            <w:r w:rsidRPr="00C517ED">
              <w:rPr>
                <w:noProof/>
                <w:color w:val="03486A"/>
                <w:lang w:eastAsia="el-GR"/>
              </w:rPr>
              <w:pict>
                <v:shapetype id="_x0000_t32" coordsize="21600,21600" o:spt="32" o:oned="t" path="m,l21600,21600e" filled="f">
                  <v:path arrowok="t" fillok="f" o:connecttype="none"/>
                  <o:lock v:ext="edit" shapetype="t"/>
                </v:shapetype>
                <v:shape id="_x0000_s1026" type="#_x0000_t32" style="position:absolute;margin-left:-.3pt;margin-top:5.75pt;width:353pt;height:.45pt;flip:y;z-index:1" o:connectortype="straight" strokecolor="#c5361c" strokeweight="1.5pt">
                  <v:shadow type="perspective" color="#622423" offset="1pt" offset2="-3pt"/>
                </v:shape>
              </w:pict>
            </w:r>
          </w:p>
          <w:p w:rsidR="00F415DA" w:rsidRPr="00795F95" w:rsidRDefault="00F415DA" w:rsidP="00845E95">
            <w:pPr>
              <w:pStyle w:val="Header"/>
              <w:rPr>
                <w:color w:val="03486A"/>
                <w:lang w:val="el-GR" w:eastAsia="en-US"/>
              </w:rPr>
            </w:pPr>
            <w:r w:rsidRPr="000E6802">
              <w:rPr>
                <w:rFonts w:ascii="Palatino Linotype" w:hAnsi="Palatino Linotype"/>
                <w:b/>
                <w:smallCaps/>
                <w:color w:val="03486A"/>
                <w:sz w:val="18"/>
                <w:szCs w:val="18"/>
                <w:lang w:val="el-GR" w:eastAsia="en-US"/>
              </w:rPr>
              <w:t>ΠΡΥΤΑΝΕΙΑ</w:t>
            </w:r>
          </w:p>
          <w:p w:rsidR="00F415DA" w:rsidRPr="00795F95" w:rsidRDefault="00F415DA" w:rsidP="00845E95">
            <w:pPr>
              <w:pStyle w:val="Header"/>
              <w:rPr>
                <w:color w:val="03486A"/>
                <w:lang w:val="el-GR" w:eastAsia="en-US"/>
              </w:rPr>
            </w:pPr>
            <w:r w:rsidRPr="000E6802">
              <w:rPr>
                <w:color w:val="03486A"/>
                <w:lang w:val="el-GR" w:eastAsia="en-US"/>
              </w:rPr>
              <w:t>Ερ. Σταυρού 28, Τ.Κ. 22-</w:t>
            </w:r>
            <w:r w:rsidR="00A0755B" w:rsidRPr="000E6802">
              <w:rPr>
                <w:color w:val="03486A"/>
                <w:lang w:val="el-GR" w:eastAsia="en-US"/>
              </w:rPr>
              <w:t>131</w:t>
            </w:r>
            <w:r w:rsidRPr="000E6802">
              <w:rPr>
                <w:color w:val="03486A"/>
                <w:lang w:val="el-GR" w:eastAsia="en-US"/>
              </w:rPr>
              <w:t>, ΤΡΙΠΟΛΗ</w:t>
            </w:r>
          </w:p>
          <w:p w:rsidR="00F415DA" w:rsidRPr="00C00A20" w:rsidRDefault="00F415DA" w:rsidP="00845E95">
            <w:pPr>
              <w:pStyle w:val="Header"/>
              <w:rPr>
                <w:color w:val="03486A"/>
                <w:lang w:val="en-US" w:eastAsia="en-US"/>
              </w:rPr>
            </w:pPr>
            <w:r w:rsidRPr="000E6802">
              <w:rPr>
                <w:color w:val="03486A"/>
                <w:lang w:val="el-GR" w:eastAsia="en-US"/>
              </w:rPr>
              <w:t>Τηλ</w:t>
            </w:r>
            <w:r w:rsidRPr="00C00A20">
              <w:rPr>
                <w:color w:val="03486A"/>
                <w:lang w:val="en-US" w:eastAsia="en-US"/>
              </w:rPr>
              <w:t xml:space="preserve">. 2710-230000, </w:t>
            </w:r>
            <w:r>
              <w:rPr>
                <w:color w:val="03486A"/>
                <w:lang w:val="en-US" w:eastAsia="en-US"/>
              </w:rPr>
              <w:t xml:space="preserve">email: </w:t>
            </w:r>
            <w:hyperlink r:id="rId5" w:history="1">
              <w:r w:rsidRPr="004704D2">
                <w:rPr>
                  <w:rStyle w:val="Hyperlink"/>
                  <w:lang w:val="en-US" w:eastAsia="en-US"/>
                </w:rPr>
                <w:t>secr-rector@uop.gr</w:t>
              </w:r>
            </w:hyperlink>
            <w:r>
              <w:rPr>
                <w:color w:val="03486A"/>
                <w:lang w:val="en-US" w:eastAsia="en-US"/>
              </w:rPr>
              <w:t xml:space="preserve"> </w:t>
            </w:r>
          </w:p>
        </w:tc>
      </w:tr>
    </w:tbl>
    <w:p w:rsidR="00F415DA" w:rsidRPr="00C00A20" w:rsidRDefault="00F415DA" w:rsidP="00F415DA">
      <w:pPr>
        <w:pStyle w:val="Header"/>
        <w:jc w:val="both"/>
        <w:rPr>
          <w:color w:val="B8CCE4"/>
          <w:lang w:val="en-US"/>
        </w:rPr>
      </w:pPr>
    </w:p>
    <w:p w:rsidR="00F415DA" w:rsidRPr="007C4D54" w:rsidRDefault="00F415DA" w:rsidP="00F415DA">
      <w:pPr>
        <w:jc w:val="both"/>
        <w:rPr>
          <w:rFonts w:ascii="Palatino Linotype" w:hAnsi="Palatino Linotype" w:cs="Arial"/>
          <w:sz w:val="22"/>
          <w:szCs w:val="22"/>
          <w:lang w:val="en-US"/>
        </w:rPr>
      </w:pPr>
    </w:p>
    <w:p w:rsidR="00F415DA" w:rsidRPr="00F415DA" w:rsidRDefault="00F415DA" w:rsidP="00F415DA">
      <w:pPr>
        <w:jc w:val="center"/>
        <w:rPr>
          <w:rFonts w:ascii="Palatino Linotype" w:hAnsi="Palatino Linotype" w:cs="Arial"/>
          <w:b/>
          <w:sz w:val="28"/>
          <w:szCs w:val="28"/>
          <w:u w:val="single"/>
        </w:rPr>
      </w:pPr>
      <w:r w:rsidRPr="00112716">
        <w:rPr>
          <w:rFonts w:ascii="Palatino Linotype" w:hAnsi="Palatino Linotype" w:cs="Arial"/>
          <w:b/>
          <w:sz w:val="28"/>
          <w:szCs w:val="28"/>
          <w:u w:val="single"/>
        </w:rPr>
        <w:t>ΔΕΛΤΙΟ ΤΥΠΟΥ</w:t>
      </w:r>
    </w:p>
    <w:p w:rsidR="00F415DA" w:rsidRDefault="00F415DA" w:rsidP="00F415DA"/>
    <w:p w:rsidR="00F415DA" w:rsidRPr="00B265A7" w:rsidRDefault="00795F95" w:rsidP="00F415DA">
      <w:pPr>
        <w:jc w:val="center"/>
        <w:rPr>
          <w:rFonts w:ascii="Palatino Linotype" w:hAnsi="Palatino Linotype" w:cs="Arial"/>
          <w:b/>
          <w:sz w:val="28"/>
          <w:szCs w:val="28"/>
          <w:u w:val="single"/>
        </w:rPr>
      </w:pPr>
      <w:r w:rsidRPr="00795F95">
        <w:rPr>
          <w:rFonts w:ascii="Palatino Linotype" w:hAnsi="Palatino Linotype" w:cs="Arial"/>
          <w:b/>
          <w:sz w:val="28"/>
          <w:szCs w:val="28"/>
          <w:u w:val="single"/>
        </w:rPr>
        <w:t>Ημέρα αφιερωμένη στη συνεργασία Πα.Πελ. και CERN</w:t>
      </w:r>
    </w:p>
    <w:p w:rsidR="00CD7DD5" w:rsidRPr="00B265A7" w:rsidRDefault="00CD7DD5" w:rsidP="00F415DA">
      <w:pPr>
        <w:jc w:val="center"/>
        <w:rPr>
          <w:rFonts w:ascii="Palatino Linotype" w:hAnsi="Palatino Linotype" w:cs="Arial"/>
          <w:b/>
          <w:sz w:val="28"/>
          <w:szCs w:val="28"/>
          <w:u w:val="single"/>
        </w:rPr>
      </w:pPr>
    </w:p>
    <w:p w:rsidR="00F415DA" w:rsidRPr="00331ECF" w:rsidRDefault="00F415DA" w:rsidP="00F415DA"/>
    <w:p w:rsidR="00795F95" w:rsidRDefault="00795F95" w:rsidP="00F415DA">
      <w:pPr>
        <w:keepNext/>
        <w:jc w:val="center"/>
      </w:pPr>
      <w:r>
        <w:pict>
          <v:shape id="_x0000_i1026" type="#_x0000_t75" style="width:294.75pt;height:204pt">
            <v:imagedata r:id="rId6" o:title="3-1"/>
          </v:shape>
        </w:pict>
      </w:r>
    </w:p>
    <w:p w:rsidR="00F415DA" w:rsidRPr="00F415DA" w:rsidRDefault="00F415DA" w:rsidP="00F415DA">
      <w:pPr>
        <w:rPr>
          <w:lang w:val="en-US"/>
        </w:rPr>
      </w:pPr>
    </w:p>
    <w:p w:rsidR="00795F95" w:rsidRPr="00795F95" w:rsidRDefault="00795F95" w:rsidP="00795F95">
      <w:pPr>
        <w:jc w:val="both"/>
        <w:rPr>
          <w:rFonts w:ascii="Palatino Linotype" w:hAnsi="Palatino Linotype"/>
          <w:sz w:val="22"/>
          <w:szCs w:val="22"/>
        </w:rPr>
      </w:pPr>
      <w:r w:rsidRPr="00795F95">
        <w:rPr>
          <w:rFonts w:ascii="Palatino Linotype" w:hAnsi="Palatino Linotype"/>
          <w:sz w:val="22"/>
          <w:szCs w:val="22"/>
        </w:rPr>
        <w:t>Την Τετάρτη, 31 Μαΐου 2017, από τις 12:00 και μετά, στην Τρίπολη, στο αμφιθέατρο της Σχολής Οικονομίας, Διοίκησης και Πληροφορικής του Πανεπιστημίου Πελοποννήσου, θα ξεκινήσει μια σειρά εκδηλώσεων με επίκεντρο τη συνεργασία μεταξύ Πανεπιστημίου Πελοποννήσου και CERN.</w:t>
      </w:r>
    </w:p>
    <w:p w:rsidR="00795F95" w:rsidRPr="00795F95" w:rsidRDefault="00795F95" w:rsidP="00795F95">
      <w:pPr>
        <w:jc w:val="both"/>
        <w:rPr>
          <w:rFonts w:ascii="Palatino Linotype" w:hAnsi="Palatino Linotype"/>
          <w:sz w:val="22"/>
          <w:szCs w:val="22"/>
        </w:rPr>
      </w:pPr>
    </w:p>
    <w:p w:rsidR="00795F95" w:rsidRPr="00795F95" w:rsidRDefault="00795F95" w:rsidP="00795F95">
      <w:pPr>
        <w:jc w:val="both"/>
        <w:rPr>
          <w:rFonts w:ascii="Palatino Linotype" w:hAnsi="Palatino Linotype"/>
          <w:sz w:val="22"/>
          <w:szCs w:val="22"/>
        </w:rPr>
      </w:pPr>
      <w:r w:rsidRPr="00795F95">
        <w:rPr>
          <w:rFonts w:ascii="Palatino Linotype" w:hAnsi="Palatino Linotype"/>
          <w:sz w:val="22"/>
          <w:szCs w:val="22"/>
        </w:rPr>
        <w:t>Η ημέρα θα αρχίσει με το "Επιταχύνοντας την καριέρα σου", με τον κ. Εμμανουήλ Τσεσμελή, Διευθυντή Διεθνών Σχέσεων του CERN. Ο κ. Τσεσμελής, που από τη θέση του έχει βοηθήσει σημαντικά στην εδραίωση της συνεργασίας μεταξύ Πανεπιστημίου Πελοποννήσου και CERN, θα παρουσιάσει τις επαγγελματικές ευκαιρίες που ανοίγονται μέσω του CERN για τους φοιτητές και αποφοίτους του Πανεπιστημίου Πελοποννήσου.</w:t>
      </w:r>
    </w:p>
    <w:p w:rsidR="00795F95" w:rsidRPr="00795F95" w:rsidRDefault="00795F95" w:rsidP="00795F95">
      <w:pPr>
        <w:jc w:val="both"/>
        <w:rPr>
          <w:rFonts w:ascii="Palatino Linotype" w:hAnsi="Palatino Linotype"/>
          <w:sz w:val="22"/>
          <w:szCs w:val="22"/>
        </w:rPr>
      </w:pPr>
    </w:p>
    <w:p w:rsidR="00795F95" w:rsidRPr="00795F95" w:rsidRDefault="00795F95" w:rsidP="00795F95">
      <w:pPr>
        <w:jc w:val="both"/>
        <w:rPr>
          <w:rFonts w:ascii="Palatino Linotype" w:hAnsi="Palatino Linotype"/>
          <w:sz w:val="22"/>
          <w:szCs w:val="22"/>
        </w:rPr>
      </w:pPr>
      <w:r w:rsidRPr="00795F95">
        <w:rPr>
          <w:rFonts w:ascii="Palatino Linotype" w:hAnsi="Palatino Linotype"/>
          <w:sz w:val="22"/>
          <w:szCs w:val="22"/>
        </w:rPr>
        <w:t>Στη συνέχεια ο κ. Θοδωρής Γιαννακόπουλος, μεταπτυχιακός φοιτητής του Πανεπιστημίου Πελοποννήσου που παράλληλα με τις σπουδές του ζει και εργάζεται στο CERN, θα αναφερθεί στην εμπειρία της μετακίνησης στην Ελβετία καθώς και στους τρόπους με τους οποίους η δική του πορεία ανοίγει το δρόμο και για επόμενους φοιτητές.</w:t>
      </w:r>
    </w:p>
    <w:p w:rsidR="00795F95" w:rsidRPr="00795F95" w:rsidRDefault="00795F95" w:rsidP="00795F95">
      <w:pPr>
        <w:jc w:val="both"/>
        <w:rPr>
          <w:rFonts w:ascii="Palatino Linotype" w:hAnsi="Palatino Linotype"/>
          <w:sz w:val="22"/>
          <w:szCs w:val="22"/>
        </w:rPr>
      </w:pPr>
    </w:p>
    <w:p w:rsidR="00795F95" w:rsidRPr="00795F95" w:rsidRDefault="00795F95" w:rsidP="00795F95">
      <w:pPr>
        <w:jc w:val="both"/>
        <w:rPr>
          <w:rFonts w:ascii="Palatino Linotype" w:hAnsi="Palatino Linotype"/>
          <w:sz w:val="22"/>
          <w:szCs w:val="22"/>
        </w:rPr>
      </w:pPr>
      <w:r w:rsidRPr="00795F95">
        <w:rPr>
          <w:rFonts w:ascii="Palatino Linotype" w:hAnsi="Palatino Linotype"/>
          <w:sz w:val="22"/>
          <w:szCs w:val="22"/>
        </w:rPr>
        <w:t xml:space="preserve">Το "Επιταχύνοντας την καριέρα σου" κλείνει ο κ. Κώστας Βασιλάκης, Καθηγητής του Πανεπιστημίου Πελοποννήσου, που θα εξηγήσει πως η μαθητεία ή και η </w:t>
      </w:r>
      <w:r w:rsidRPr="00795F95">
        <w:rPr>
          <w:rFonts w:ascii="Palatino Linotype" w:hAnsi="Palatino Linotype"/>
          <w:sz w:val="22"/>
          <w:szCs w:val="22"/>
        </w:rPr>
        <w:lastRenderedPageBreak/>
        <w:t>εργασία στο CERN μπορεί να συνδυαστεί, ή και να αποτελέσει μέρος, των σπουδών των φοιτητών.</w:t>
      </w:r>
    </w:p>
    <w:p w:rsidR="00795F95" w:rsidRPr="00795F95" w:rsidRDefault="00795F95" w:rsidP="00795F95">
      <w:pPr>
        <w:jc w:val="both"/>
        <w:rPr>
          <w:rFonts w:ascii="Palatino Linotype" w:hAnsi="Palatino Linotype"/>
          <w:sz w:val="22"/>
          <w:szCs w:val="22"/>
        </w:rPr>
      </w:pPr>
    </w:p>
    <w:p w:rsidR="00795F95" w:rsidRPr="00795F95" w:rsidRDefault="00795F95" w:rsidP="00795F95">
      <w:pPr>
        <w:jc w:val="both"/>
        <w:rPr>
          <w:rFonts w:ascii="Palatino Linotype" w:hAnsi="Palatino Linotype"/>
          <w:sz w:val="22"/>
          <w:szCs w:val="22"/>
        </w:rPr>
      </w:pPr>
      <w:r w:rsidRPr="00795F95">
        <w:rPr>
          <w:rFonts w:ascii="Palatino Linotype" w:hAnsi="Palatino Linotype"/>
          <w:sz w:val="22"/>
          <w:szCs w:val="22"/>
        </w:rPr>
        <w:t>Ακολουθεί η έναρξη του συμποσίου τάσεων, επιθυμιών και οραμάτων (trends, wishes and dreams) που σκοπό έχει να αναζητηθούν οι απαντήσεις σε ερωτήματα όπως ποιες νέες τεχνολογίες θα μπορούσαν να αναπτυχθούν έως το 2025 και τι νέες ευκαιρίες ανοίγονται για τη βιομηχανία, τις επιχειρήσεις και την κοινωνία. Στην ομιλία του ο Tony Hey, πρώην αντιπρόεδρος της Microsoft Research ως το 2014, θα αναφερθεί στον τρόπο με τον οποίο η έρευνα που γίνεται στο CERN συμπορεύεται με τις εξελίξεις στο χώρο της πληροφορικής.</w:t>
      </w:r>
    </w:p>
    <w:p w:rsidR="00795F95" w:rsidRPr="00795F95" w:rsidRDefault="00795F95" w:rsidP="00795F95">
      <w:pPr>
        <w:jc w:val="both"/>
        <w:rPr>
          <w:rFonts w:ascii="Palatino Linotype" w:hAnsi="Palatino Linotype"/>
          <w:sz w:val="22"/>
          <w:szCs w:val="22"/>
        </w:rPr>
      </w:pPr>
    </w:p>
    <w:p w:rsidR="00E56077" w:rsidRPr="00F415DA" w:rsidRDefault="00795F95" w:rsidP="00795F95">
      <w:pPr>
        <w:jc w:val="both"/>
      </w:pPr>
      <w:r w:rsidRPr="00795F95">
        <w:rPr>
          <w:rFonts w:ascii="Palatino Linotype" w:hAnsi="Palatino Linotype"/>
          <w:sz w:val="22"/>
          <w:szCs w:val="22"/>
        </w:rPr>
        <w:t>Οι εκδηλώσεις απευθύντονται σε όλους και η είσοδος είναι ελεύθερη.</w:t>
      </w:r>
    </w:p>
    <w:sectPr w:rsidR="00E56077" w:rsidRPr="00F415DA" w:rsidSect="000E6802">
      <w:pgSz w:w="11906" w:h="16838"/>
      <w:pgMar w:top="1440" w:right="1800" w:bottom="993"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3D20A1" w15:done="0"/>
</w15:commentsEx>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stas">
    <w15:presenceInfo w15:providerId="None" w15:userId="kost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15DA"/>
    <w:rsid w:val="000E6802"/>
    <w:rsid w:val="00227FCE"/>
    <w:rsid w:val="002335F2"/>
    <w:rsid w:val="002D19DA"/>
    <w:rsid w:val="0038244C"/>
    <w:rsid w:val="00413346"/>
    <w:rsid w:val="00416178"/>
    <w:rsid w:val="004878F5"/>
    <w:rsid w:val="00795F95"/>
    <w:rsid w:val="00845E95"/>
    <w:rsid w:val="009E05DD"/>
    <w:rsid w:val="00A0755B"/>
    <w:rsid w:val="00A70C53"/>
    <w:rsid w:val="00B0545C"/>
    <w:rsid w:val="00B265A7"/>
    <w:rsid w:val="00C14B25"/>
    <w:rsid w:val="00C517ED"/>
    <w:rsid w:val="00CD7DD5"/>
    <w:rsid w:val="00DC5294"/>
    <w:rsid w:val="00E56077"/>
    <w:rsid w:val="00F415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DA"/>
    <w:pPr>
      <w:overflowPunct w:val="0"/>
      <w:autoSpaceDE w:val="0"/>
      <w:autoSpaceDN w:val="0"/>
      <w:adjustRightInd w:val="0"/>
      <w:textAlignment w:val="baseline"/>
    </w:pPr>
    <w:rPr>
      <w:rFonts w:ascii="Times New Roman" w:eastAsia="Times New Roman" w:hAnsi="Times New Roman"/>
      <w:lang w:eastAsia="en-US"/>
    </w:rPr>
  </w:style>
  <w:style w:type="paragraph" w:styleId="Heading1">
    <w:name w:val="heading 1"/>
    <w:basedOn w:val="Normal"/>
    <w:next w:val="Normal"/>
    <w:link w:val="Heading1Char"/>
    <w:uiPriority w:val="9"/>
    <w:qFormat/>
    <w:rsid w:val="00F415DA"/>
    <w:pPr>
      <w:keepNext/>
      <w:pageBreakBefore/>
      <w:overflowPunct/>
      <w:autoSpaceDE/>
      <w:autoSpaceDN/>
      <w:adjustRightInd/>
      <w:spacing w:before="240" w:after="60" w:line="276" w:lineRule="auto"/>
      <w:jc w:val="both"/>
      <w:textAlignment w:val="auto"/>
      <w:outlineLvl w:val="0"/>
    </w:pPr>
    <w:rPr>
      <w:rFonts w:ascii="Cambria" w:hAnsi="Cambria"/>
      <w:b/>
      <w:bCs/>
      <w:color w:val="74A510"/>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15DA"/>
    <w:rPr>
      <w:color w:val="0000FF"/>
      <w:u w:val="single"/>
    </w:rPr>
  </w:style>
  <w:style w:type="paragraph" w:styleId="Header">
    <w:name w:val="header"/>
    <w:basedOn w:val="Normal"/>
    <w:link w:val="HeaderChar"/>
    <w:uiPriority w:val="99"/>
    <w:unhideWhenUsed/>
    <w:rsid w:val="00F415DA"/>
    <w:pPr>
      <w:tabs>
        <w:tab w:val="center" w:pos="4153"/>
        <w:tab w:val="right" w:pos="8306"/>
      </w:tabs>
    </w:pPr>
    <w:rPr>
      <w:lang/>
    </w:rPr>
  </w:style>
  <w:style w:type="character" w:customStyle="1" w:styleId="HeaderChar">
    <w:name w:val="Header Char"/>
    <w:link w:val="Header"/>
    <w:uiPriority w:val="99"/>
    <w:rsid w:val="00F415D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15DA"/>
    <w:rPr>
      <w:rFonts w:ascii="Tahoma" w:hAnsi="Tahoma"/>
      <w:sz w:val="16"/>
      <w:szCs w:val="16"/>
      <w:lang/>
    </w:rPr>
  </w:style>
  <w:style w:type="character" w:customStyle="1" w:styleId="BalloonTextChar">
    <w:name w:val="Balloon Text Char"/>
    <w:link w:val="BalloonText"/>
    <w:uiPriority w:val="99"/>
    <w:semiHidden/>
    <w:rsid w:val="00F415DA"/>
    <w:rPr>
      <w:rFonts w:ascii="Tahoma" w:eastAsia="Times New Roman" w:hAnsi="Tahoma" w:cs="Tahoma"/>
      <w:sz w:val="16"/>
      <w:szCs w:val="16"/>
    </w:rPr>
  </w:style>
  <w:style w:type="character" w:customStyle="1" w:styleId="Heading1Char">
    <w:name w:val="Heading 1 Char"/>
    <w:link w:val="Heading1"/>
    <w:uiPriority w:val="9"/>
    <w:rsid w:val="00F415DA"/>
    <w:rPr>
      <w:rFonts w:ascii="Cambria" w:eastAsia="Times New Roman" w:hAnsi="Cambria" w:cs="Times New Roman"/>
      <w:b/>
      <w:bCs/>
      <w:color w:val="74A510"/>
      <w:kern w:val="32"/>
      <w:sz w:val="32"/>
      <w:szCs w:val="32"/>
    </w:rPr>
  </w:style>
  <w:style w:type="paragraph" w:styleId="Caption">
    <w:name w:val="caption"/>
    <w:basedOn w:val="Normal"/>
    <w:next w:val="Normal"/>
    <w:uiPriority w:val="35"/>
    <w:unhideWhenUsed/>
    <w:qFormat/>
    <w:rsid w:val="00F415DA"/>
    <w:pPr>
      <w:overflowPunct/>
      <w:autoSpaceDE/>
      <w:autoSpaceDN/>
      <w:adjustRightInd/>
      <w:spacing w:after="200" w:line="276" w:lineRule="auto"/>
      <w:jc w:val="both"/>
      <w:textAlignment w:val="auto"/>
    </w:pPr>
    <w:rPr>
      <w:rFonts w:ascii="Calibri" w:eastAsia="Calibri" w:hAnsi="Calibri"/>
      <w:b/>
      <w:bCs/>
      <w:color w:val="71685A"/>
    </w:rPr>
  </w:style>
  <w:style w:type="character" w:styleId="CommentReference">
    <w:name w:val="annotation reference"/>
    <w:uiPriority w:val="99"/>
    <w:semiHidden/>
    <w:unhideWhenUsed/>
    <w:rsid w:val="00B265A7"/>
    <w:rPr>
      <w:sz w:val="16"/>
      <w:szCs w:val="16"/>
    </w:rPr>
  </w:style>
  <w:style w:type="paragraph" w:styleId="CommentText">
    <w:name w:val="annotation text"/>
    <w:basedOn w:val="Normal"/>
    <w:link w:val="CommentTextChar"/>
    <w:uiPriority w:val="99"/>
    <w:semiHidden/>
    <w:unhideWhenUsed/>
    <w:rsid w:val="00B265A7"/>
    <w:rPr>
      <w:lang/>
    </w:rPr>
  </w:style>
  <w:style w:type="character" w:customStyle="1" w:styleId="CommentTextChar">
    <w:name w:val="Comment Text Char"/>
    <w:link w:val="CommentText"/>
    <w:uiPriority w:val="99"/>
    <w:semiHidden/>
    <w:rsid w:val="00B265A7"/>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265A7"/>
    <w:rPr>
      <w:b/>
      <w:bCs/>
    </w:rPr>
  </w:style>
  <w:style w:type="character" w:customStyle="1" w:styleId="CommentSubjectChar">
    <w:name w:val="Comment Subject Char"/>
    <w:link w:val="CommentSubject"/>
    <w:uiPriority w:val="99"/>
    <w:semiHidden/>
    <w:rsid w:val="00B265A7"/>
    <w:rPr>
      <w:rFonts w:ascii="Times New Roman" w:eastAsia="Times New Roman" w:hAnsi="Times New Roman"/>
      <w:b/>
      <w:bCs/>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microsoft.com/office/2011/relationships/commentsExtended" Target="commentsExtended.xml"/><Relationship Id="rId5" Type="http://schemas.openxmlformats.org/officeDocument/2006/relationships/hyperlink" Target="mailto:secr-rector@uop.gr" TargetMode="External"/><Relationship Id="rId10" Type="http://schemas.microsoft.com/office/2011/relationships/people" Target="peop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321</Words>
  <Characters>1738</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2055</CharactersWithSpaces>
  <SharedDoc>false</SharedDoc>
  <HLinks>
    <vt:vector size="6" baseType="variant">
      <vt:variant>
        <vt:i4>6160418</vt:i4>
      </vt:variant>
      <vt:variant>
        <vt:i4>0</vt:i4>
      </vt:variant>
      <vt:variant>
        <vt:i4>0</vt:i4>
      </vt:variant>
      <vt:variant>
        <vt:i4>5</vt:i4>
      </vt:variant>
      <vt:variant>
        <vt:lpwstr>mailto:secr-rector@uop.gr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dc:creator>
  <cp:keywords/>
  <cp:lastModifiedBy>Manolis Wallace</cp:lastModifiedBy>
  <cp:revision>4</cp:revision>
  <cp:lastPrinted>2016-12-05T07:49:00Z</cp:lastPrinted>
  <dcterms:created xsi:type="dcterms:W3CDTF">2017-05-03T13:13:00Z</dcterms:created>
  <dcterms:modified xsi:type="dcterms:W3CDTF">2017-05-24T17:50:00Z</dcterms:modified>
</cp:coreProperties>
</file>